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1A" w:rsidRPr="00B90981" w:rsidRDefault="000D5408">
      <w:pPr>
        <w:rPr>
          <w:sz w:val="44"/>
          <w:szCs w:val="44"/>
        </w:rPr>
      </w:pPr>
      <w:bookmarkStart w:id="0" w:name="_Hlk124751798"/>
      <w:bookmarkEnd w:id="0"/>
      <w:r w:rsidRPr="00B90981">
        <w:rPr>
          <w:rFonts w:ascii="Arial" w:hAnsi="Arial" w:cs="Arial"/>
          <w:b/>
          <w:noProof/>
          <w:sz w:val="44"/>
          <w:szCs w:val="44"/>
        </w:rPr>
        <w:t>GBS/GTS Gebührenstaffelung Klassenstufe 1 bis 8</w:t>
      </w:r>
      <w:r w:rsidR="00C43A2D" w:rsidRPr="00B90981">
        <w:rPr>
          <w:sz w:val="44"/>
          <w:szCs w:val="44"/>
        </w:rPr>
        <w:tab/>
      </w:r>
    </w:p>
    <w:p w:rsidR="000D5408" w:rsidRDefault="00B7051A">
      <w:bookmarkStart w:id="1" w:name="_GoBack"/>
      <w:r>
        <w:rPr>
          <w:noProof/>
        </w:rPr>
        <w:drawing>
          <wp:inline distT="0" distB="0" distL="0" distR="0" wp14:anchorId="3856AF0E" wp14:editId="1EA208EE">
            <wp:extent cx="12324521" cy="6133000"/>
            <wp:effectExtent l="0" t="0" r="127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39566" cy="614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t xml:space="preserve">  </w:t>
      </w:r>
    </w:p>
    <w:p w:rsidR="000D5408" w:rsidRPr="009B57E9" w:rsidRDefault="000D5408" w:rsidP="000D5408">
      <w:pPr>
        <w:pStyle w:val="KeinLeerraum"/>
        <w:spacing w:after="12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9B57E9">
        <w:rPr>
          <w:rFonts w:ascii="Arial" w:hAnsi="Arial" w:cs="Arial"/>
          <w:b/>
          <w:sz w:val="32"/>
          <w:szCs w:val="32"/>
          <w:u w:val="single"/>
        </w:rPr>
        <w:t xml:space="preserve">Ermäßigungen für jüngere betreute </w:t>
      </w:r>
      <w:r>
        <w:rPr>
          <w:rFonts w:ascii="Arial" w:hAnsi="Arial" w:cs="Arial"/>
          <w:b/>
          <w:sz w:val="32"/>
          <w:szCs w:val="32"/>
          <w:u w:val="single"/>
        </w:rPr>
        <w:t>K</w:t>
      </w:r>
      <w:r w:rsidRPr="009B57E9">
        <w:rPr>
          <w:rFonts w:ascii="Arial" w:hAnsi="Arial" w:cs="Arial"/>
          <w:b/>
          <w:sz w:val="32"/>
          <w:szCs w:val="32"/>
          <w:u w:val="single"/>
        </w:rPr>
        <w:t>inder</w:t>
      </w:r>
    </w:p>
    <w:p w:rsidR="000D5408" w:rsidRDefault="000D5408" w:rsidP="000D5408">
      <w:pPr>
        <w:pStyle w:val="KeinLeerraum"/>
        <w:spacing w:after="360" w:line="240" w:lineRule="auto"/>
        <w:jc w:val="both"/>
        <w:rPr>
          <w:rFonts w:ascii="Arial" w:hAnsi="Arial" w:cs="Arial"/>
          <w:sz w:val="32"/>
          <w:szCs w:val="32"/>
        </w:rPr>
      </w:pPr>
      <w:r w:rsidRPr="009B57E9">
        <w:rPr>
          <w:rFonts w:ascii="Arial" w:hAnsi="Arial" w:cs="Arial"/>
          <w:sz w:val="32"/>
          <w:szCs w:val="32"/>
        </w:rPr>
        <w:t xml:space="preserve">Für das jüngste betreute Kind wird die einkommensabhängig ermittelte Gebühr vollständig erhoben. Für das zweite Kind reduziert sich diese Gebühr auf </w:t>
      </w:r>
      <w:r w:rsidRPr="009B57E9">
        <w:rPr>
          <w:rFonts w:ascii="Arial" w:hAnsi="Arial" w:cs="Arial"/>
          <w:sz w:val="32"/>
          <w:szCs w:val="32"/>
          <w:u w:val="single"/>
        </w:rPr>
        <w:t>ein Drittel</w:t>
      </w:r>
      <w:r w:rsidRPr="009B57E9">
        <w:rPr>
          <w:rFonts w:ascii="Arial" w:hAnsi="Arial" w:cs="Arial"/>
          <w:sz w:val="32"/>
          <w:szCs w:val="32"/>
        </w:rPr>
        <w:t xml:space="preserve">. Für das dritte und jedes weitere Kind verringert sie sich auf </w:t>
      </w:r>
      <w:r w:rsidRPr="009B57E9">
        <w:rPr>
          <w:rFonts w:ascii="Arial" w:hAnsi="Arial" w:cs="Arial"/>
          <w:sz w:val="32"/>
          <w:szCs w:val="32"/>
          <w:u w:val="single"/>
        </w:rPr>
        <w:t>ein Fünftel</w:t>
      </w:r>
      <w:r w:rsidRPr="009B57E9">
        <w:rPr>
          <w:rFonts w:ascii="Arial" w:hAnsi="Arial" w:cs="Arial"/>
          <w:sz w:val="32"/>
          <w:szCs w:val="32"/>
        </w:rPr>
        <w:t>. Die Reduzierung erstreckt sich auf die Betreuungsgebühr (mit Ausnahme der Grundgebühr in der VSK) und das Mittagessen.</w:t>
      </w:r>
    </w:p>
    <w:p w:rsidR="00B90981" w:rsidRDefault="000D5408" w:rsidP="00B90981">
      <w:pPr>
        <w:pStyle w:val="KeinLeerraum"/>
        <w:spacing w:after="360" w:line="240" w:lineRule="auto"/>
        <w:jc w:val="both"/>
        <w:rPr>
          <w:rFonts w:ascii="Arial" w:hAnsi="Arial" w:cs="Arial"/>
          <w:sz w:val="32"/>
          <w:szCs w:val="32"/>
        </w:rPr>
      </w:pPr>
      <w:r w:rsidRPr="009B57E9">
        <w:rPr>
          <w:rFonts w:ascii="Arial" w:hAnsi="Arial" w:cs="Arial"/>
          <w:sz w:val="32"/>
          <w:szCs w:val="32"/>
        </w:rPr>
        <w:t xml:space="preserve">Für </w:t>
      </w:r>
      <w:r w:rsidRPr="00EC4318">
        <w:rPr>
          <w:rFonts w:ascii="Arial" w:hAnsi="Arial" w:cs="Arial"/>
          <w:sz w:val="32"/>
          <w:szCs w:val="32"/>
          <w:u w:val="single"/>
        </w:rPr>
        <w:t>BuT-Leistungsberechtigte</w:t>
      </w:r>
      <w:r w:rsidRPr="00EC4318">
        <w:rPr>
          <w:rFonts w:ascii="Arial" w:hAnsi="Arial" w:cs="Arial"/>
          <w:sz w:val="32"/>
          <w:szCs w:val="32"/>
        </w:rPr>
        <w:t xml:space="preserve"> i</w:t>
      </w:r>
      <w:r>
        <w:rPr>
          <w:rFonts w:ascii="Arial" w:hAnsi="Arial" w:cs="Arial"/>
          <w:sz w:val="32"/>
          <w:szCs w:val="32"/>
        </w:rPr>
        <w:t xml:space="preserve">st </w:t>
      </w:r>
      <w:r w:rsidRPr="009B57E9">
        <w:rPr>
          <w:rFonts w:ascii="Arial" w:hAnsi="Arial" w:cs="Arial"/>
          <w:sz w:val="32"/>
          <w:szCs w:val="32"/>
        </w:rPr>
        <w:t xml:space="preserve">das </w:t>
      </w:r>
      <w:r w:rsidRPr="007B5E09">
        <w:rPr>
          <w:rFonts w:ascii="Arial" w:hAnsi="Arial" w:cs="Arial"/>
          <w:sz w:val="32"/>
          <w:szCs w:val="32"/>
          <w:u w:val="single"/>
        </w:rPr>
        <w:t>Mittagessen kostenlos</w:t>
      </w:r>
      <w:r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  <w:u w:val="single"/>
        </w:rPr>
        <w:t>nicht</w:t>
      </w:r>
      <w:r>
        <w:rPr>
          <w:rFonts w:ascii="Arial" w:hAnsi="Arial" w:cs="Arial"/>
          <w:sz w:val="32"/>
          <w:szCs w:val="32"/>
        </w:rPr>
        <w:t xml:space="preserve"> aber die kostenpflichtigen Betreuungsleistungen (Ausnahme 6 Wochen</w:t>
      </w:r>
      <w:r w:rsidR="00B90981">
        <w:rPr>
          <w:rFonts w:ascii="Arial" w:hAnsi="Arial" w:cs="Arial"/>
          <w:sz w:val="32"/>
          <w:szCs w:val="32"/>
        </w:rPr>
        <w:t xml:space="preserve"> Ferienbetreuung). Sie zahlen </w:t>
      </w:r>
      <w:r w:rsidR="00B90981">
        <w:rPr>
          <w:rFonts w:ascii="Arial" w:hAnsi="Arial" w:cs="Arial"/>
          <w:sz w:val="32"/>
          <w:szCs w:val="32"/>
          <w:u w:val="single"/>
        </w:rPr>
        <w:t>20 Prozent</w:t>
      </w:r>
      <w:r w:rsidR="00B90981">
        <w:rPr>
          <w:rFonts w:ascii="Arial" w:hAnsi="Arial" w:cs="Arial"/>
          <w:sz w:val="32"/>
          <w:szCs w:val="32"/>
        </w:rPr>
        <w:t>.</w:t>
      </w:r>
    </w:p>
    <w:p w:rsidR="00C43A2D" w:rsidRDefault="000D5408" w:rsidP="00B90981">
      <w:pPr>
        <w:pStyle w:val="KeinLeerraum"/>
        <w:spacing w:after="360" w:line="240" w:lineRule="auto"/>
        <w:jc w:val="both"/>
      </w:pPr>
      <w:r w:rsidRPr="007B5E09">
        <w:rPr>
          <w:rFonts w:ascii="Arial" w:hAnsi="Arial" w:cs="Arial"/>
          <w:b/>
          <w:sz w:val="32"/>
          <w:szCs w:val="32"/>
          <w:u w:val="single"/>
        </w:rPr>
        <w:t>Übrigens:</w:t>
      </w:r>
      <w:r>
        <w:rPr>
          <w:rFonts w:ascii="Arial" w:hAnsi="Arial" w:cs="Arial"/>
          <w:sz w:val="32"/>
          <w:szCs w:val="32"/>
        </w:rPr>
        <w:t xml:space="preserve"> Bei mit mehr als 6 zu berücksichtigenden Personen reduziert sich die Gebühr einkommensunabhängig auf 20 Prozent</w:t>
      </w:r>
    </w:p>
    <w:sectPr w:rsidR="00C43A2D" w:rsidSect="008C3B1B"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1B"/>
    <w:rsid w:val="000D5408"/>
    <w:rsid w:val="00225A17"/>
    <w:rsid w:val="008C3B1B"/>
    <w:rsid w:val="0098096D"/>
    <w:rsid w:val="00B7051A"/>
    <w:rsid w:val="00B90981"/>
    <w:rsid w:val="00C4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51B9"/>
  <w15:chartTrackingRefBased/>
  <w15:docId w15:val="{5D57469C-9012-4173-87A3-D5368127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B1B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705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KeinLeerraum">
    <w:name w:val="No Spacing"/>
    <w:aliases w:val="Normal"/>
    <w:uiPriority w:val="1"/>
    <w:qFormat/>
    <w:rsid w:val="000D540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4839-5150-4DC6-A94F-64C219CA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Treumann, Christine</dc:creator>
  <cp:keywords/>
  <dc:description/>
  <cp:lastModifiedBy>Treumann, Christine</cp:lastModifiedBy>
  <cp:revision>3</cp:revision>
  <cp:lastPrinted>2019-01-10T07:59:00Z</cp:lastPrinted>
  <dcterms:created xsi:type="dcterms:W3CDTF">2023-01-05T08:45:00Z</dcterms:created>
  <dcterms:modified xsi:type="dcterms:W3CDTF">2023-01-16T08:07:00Z</dcterms:modified>
</cp:coreProperties>
</file>